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99"/>
        <w:gridCol w:w="4060"/>
      </w:tblGrid>
      <w:tr w:rsidR="00082A48" w:rsidRPr="00704FA1" w14:paraId="05C75D52" w14:textId="77777777">
        <w:trPr>
          <w:trHeight w:val="295"/>
        </w:trPr>
        <w:tc>
          <w:tcPr>
            <w:tcW w:w="63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C38ED" w14:textId="77777777" w:rsidR="00082A48" w:rsidRPr="00704FA1" w:rsidRDefault="00ED7E66">
            <w:pPr>
              <w:tabs>
                <w:tab w:val="left" w:pos="6480"/>
              </w:tabs>
              <w:spacing w:line="360" w:lineRule="auto"/>
              <w:rPr>
                <w:lang w:val="en-GB"/>
              </w:rPr>
            </w:pPr>
            <w:r w:rsidRPr="00704FA1">
              <w:rPr>
                <w:rFonts w:ascii="Arial" w:hAnsi="Arial"/>
                <w:b/>
                <w:bCs/>
                <w:sz w:val="24"/>
                <w:szCs w:val="24"/>
                <w:lang w:val="en-GB"/>
              </w:rPr>
              <w:t>FOR X-RAY USE ONLY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0BD34" w14:textId="77777777" w:rsidR="00082A48" w:rsidRPr="00704FA1" w:rsidRDefault="00ED7E66">
            <w:pPr>
              <w:tabs>
                <w:tab w:val="left" w:pos="6480"/>
              </w:tabs>
              <w:spacing w:line="360" w:lineRule="auto"/>
              <w:rPr>
                <w:lang w:val="en-GB"/>
              </w:rPr>
            </w:pPr>
            <w:r w:rsidRPr="00704FA1">
              <w:rPr>
                <w:rFonts w:ascii="Arial" w:hAnsi="Arial"/>
                <w:sz w:val="24"/>
                <w:szCs w:val="24"/>
                <w:lang w:val="en-GB"/>
              </w:rPr>
              <w:t>Code Number:</w:t>
            </w:r>
          </w:p>
        </w:tc>
      </w:tr>
    </w:tbl>
    <w:p w14:paraId="4C53B5B5" w14:textId="77777777" w:rsidR="00082A48" w:rsidRPr="00704FA1" w:rsidRDefault="00082A48">
      <w:pPr>
        <w:rPr>
          <w:rFonts w:ascii="Arial" w:eastAsia="Arial" w:hAnsi="Arial" w:cs="Arial"/>
          <w:sz w:val="24"/>
          <w:szCs w:val="24"/>
          <w:lang w:val="en-GB"/>
        </w:rPr>
      </w:pPr>
    </w:p>
    <w:p w14:paraId="426EACF5" w14:textId="77777777" w:rsidR="00082A48" w:rsidRPr="00704FA1" w:rsidRDefault="00082A48">
      <w:pPr>
        <w:rPr>
          <w:rFonts w:ascii="Arial" w:eastAsia="Arial" w:hAnsi="Arial" w:cs="Arial"/>
          <w:sz w:val="24"/>
          <w:szCs w:val="24"/>
          <w:lang w:val="en-GB"/>
        </w:rPr>
      </w:pPr>
    </w:p>
    <w:p w14:paraId="2AEE026E" w14:textId="77777777" w:rsidR="00082A48" w:rsidRPr="00704FA1" w:rsidRDefault="00ED7E66">
      <w:pPr>
        <w:jc w:val="center"/>
        <w:rPr>
          <w:rFonts w:ascii="Arial" w:eastAsia="Arial" w:hAnsi="Arial" w:cs="Arial"/>
          <w:sz w:val="24"/>
          <w:szCs w:val="24"/>
          <w:lang w:val="en-GB"/>
        </w:rPr>
      </w:pPr>
      <w:r w:rsidRPr="00704FA1">
        <w:rPr>
          <w:rFonts w:ascii="Arial" w:hAnsi="Arial"/>
          <w:b/>
          <w:bCs/>
          <w:sz w:val="36"/>
          <w:szCs w:val="36"/>
          <w:lang w:val="en-GB"/>
        </w:rPr>
        <w:t>REQUEST FOR X-RAY STRUCTURAL ANALYSIS</w:t>
      </w:r>
    </w:p>
    <w:p w14:paraId="07DFFE1F" w14:textId="77777777" w:rsidR="00082A48" w:rsidRPr="00704FA1" w:rsidRDefault="00082A48">
      <w:pPr>
        <w:rPr>
          <w:rFonts w:ascii="Arial" w:eastAsia="Arial" w:hAnsi="Arial" w:cs="Arial"/>
          <w:sz w:val="24"/>
          <w:szCs w:val="24"/>
          <w:lang w:val="en-GB"/>
        </w:rPr>
      </w:pPr>
    </w:p>
    <w:p w14:paraId="37249BAB" w14:textId="64B2FBD3" w:rsidR="00082A48" w:rsidRPr="00704FA1" w:rsidRDefault="00ED7E66">
      <w:pPr>
        <w:tabs>
          <w:tab w:val="left" w:pos="7200"/>
        </w:tabs>
        <w:rPr>
          <w:rFonts w:ascii="Arial" w:eastAsia="Arial" w:hAnsi="Arial" w:cs="Arial"/>
          <w:sz w:val="24"/>
          <w:szCs w:val="24"/>
          <w:lang w:val="en-GB"/>
        </w:rPr>
      </w:pPr>
      <w:r w:rsidRPr="00704FA1">
        <w:rPr>
          <w:rFonts w:ascii="Arial" w:hAnsi="Arial"/>
          <w:sz w:val="24"/>
          <w:szCs w:val="24"/>
          <w:lang w:val="en-GB"/>
        </w:rPr>
        <w:t>Supervisor:</w:t>
      </w:r>
      <w:r w:rsidR="006C3801" w:rsidRPr="00704FA1">
        <w:rPr>
          <w:rFonts w:ascii="Arial" w:hAnsi="Arial"/>
          <w:sz w:val="24"/>
          <w:szCs w:val="24"/>
          <w:lang w:val="en-GB"/>
        </w:rPr>
        <w:t xml:space="preserve"> James </w:t>
      </w:r>
      <w:r w:rsidR="009661B5">
        <w:rPr>
          <w:rFonts w:ascii="Arial" w:hAnsi="Arial"/>
          <w:sz w:val="24"/>
          <w:szCs w:val="24"/>
          <w:lang w:val="en-GB"/>
        </w:rPr>
        <w:t xml:space="preserve">A. </w:t>
      </w:r>
      <w:r w:rsidR="006C3801" w:rsidRPr="00704FA1">
        <w:rPr>
          <w:rFonts w:ascii="Arial" w:hAnsi="Arial"/>
          <w:sz w:val="24"/>
          <w:szCs w:val="24"/>
          <w:lang w:val="en-GB"/>
        </w:rPr>
        <w:t>Bull</w:t>
      </w:r>
      <w:r w:rsidRPr="00704FA1">
        <w:rPr>
          <w:rFonts w:ascii="Arial" w:hAnsi="Arial"/>
          <w:sz w:val="24"/>
          <w:szCs w:val="24"/>
          <w:lang w:val="en-GB"/>
        </w:rPr>
        <w:tab/>
        <w:t>Date:</w:t>
      </w:r>
      <w:r w:rsidR="006C3801" w:rsidRPr="00704FA1">
        <w:rPr>
          <w:rFonts w:ascii="Arial" w:hAnsi="Arial"/>
          <w:sz w:val="24"/>
          <w:szCs w:val="24"/>
          <w:lang w:val="en-GB"/>
        </w:rPr>
        <w:t xml:space="preserve"> </w:t>
      </w:r>
      <w:r w:rsidR="009661B5">
        <w:rPr>
          <w:rFonts w:ascii="Arial" w:hAnsi="Arial"/>
          <w:sz w:val="24"/>
          <w:szCs w:val="24"/>
          <w:lang w:val="en-GB"/>
        </w:rPr>
        <w:t>30</w:t>
      </w:r>
      <w:r w:rsidR="006C3801" w:rsidRPr="00704FA1">
        <w:rPr>
          <w:rFonts w:ascii="Arial" w:hAnsi="Arial"/>
          <w:sz w:val="24"/>
          <w:szCs w:val="24"/>
          <w:lang w:val="en-GB"/>
        </w:rPr>
        <w:t>.</w:t>
      </w:r>
      <w:r w:rsidR="00D366E3" w:rsidRPr="00704FA1">
        <w:rPr>
          <w:rFonts w:ascii="Arial" w:hAnsi="Arial"/>
          <w:sz w:val="24"/>
          <w:szCs w:val="24"/>
          <w:lang w:val="en-GB"/>
        </w:rPr>
        <w:t>11</w:t>
      </w:r>
      <w:r w:rsidR="006C3801" w:rsidRPr="00704FA1">
        <w:rPr>
          <w:rFonts w:ascii="Arial" w:hAnsi="Arial"/>
          <w:sz w:val="24"/>
          <w:szCs w:val="24"/>
          <w:lang w:val="en-GB"/>
        </w:rPr>
        <w:t>.2</w:t>
      </w:r>
      <w:r w:rsidR="00580FE8" w:rsidRPr="00704FA1">
        <w:rPr>
          <w:rFonts w:ascii="Arial" w:hAnsi="Arial"/>
          <w:sz w:val="24"/>
          <w:szCs w:val="24"/>
          <w:lang w:val="en-GB"/>
        </w:rPr>
        <w:t>2</w:t>
      </w:r>
    </w:p>
    <w:p w14:paraId="1274AFA3" w14:textId="77777777" w:rsidR="00082A48" w:rsidRPr="00704FA1" w:rsidRDefault="00082A48">
      <w:pPr>
        <w:rPr>
          <w:rFonts w:ascii="Arial" w:eastAsia="Arial" w:hAnsi="Arial" w:cs="Arial"/>
          <w:sz w:val="24"/>
          <w:szCs w:val="24"/>
          <w:lang w:val="en-GB"/>
        </w:rPr>
      </w:pPr>
    </w:p>
    <w:p w14:paraId="2182C2C1" w14:textId="1242CFDE" w:rsidR="00082A48" w:rsidRPr="00704FA1" w:rsidRDefault="00ED7E66">
      <w:pPr>
        <w:tabs>
          <w:tab w:val="left" w:pos="5040"/>
          <w:tab w:val="left" w:pos="7200"/>
        </w:tabs>
        <w:rPr>
          <w:rFonts w:ascii="Arial" w:eastAsia="Arial" w:hAnsi="Arial" w:cs="Arial"/>
          <w:sz w:val="24"/>
          <w:szCs w:val="24"/>
          <w:lang w:val="en-GB"/>
        </w:rPr>
      </w:pPr>
      <w:r w:rsidRPr="00704FA1">
        <w:rPr>
          <w:rFonts w:ascii="Arial" w:hAnsi="Arial"/>
          <w:sz w:val="24"/>
          <w:szCs w:val="24"/>
          <w:lang w:val="en-GB"/>
        </w:rPr>
        <w:t>Researcher:</w:t>
      </w:r>
      <w:r w:rsidR="006C3801" w:rsidRPr="00704FA1">
        <w:rPr>
          <w:rFonts w:ascii="Arial" w:hAnsi="Arial"/>
          <w:sz w:val="24"/>
          <w:szCs w:val="24"/>
          <w:lang w:val="en-GB"/>
        </w:rPr>
        <w:t xml:space="preserve"> </w:t>
      </w:r>
      <w:r w:rsidR="00580FE8" w:rsidRPr="00704FA1">
        <w:rPr>
          <w:rFonts w:ascii="Arial" w:hAnsi="Arial"/>
          <w:sz w:val="24"/>
          <w:szCs w:val="24"/>
          <w:lang w:val="en-GB"/>
        </w:rPr>
        <w:t>Hikaru Ishikura</w:t>
      </w:r>
      <w:r w:rsidRPr="00704FA1">
        <w:rPr>
          <w:rFonts w:ascii="Arial" w:hAnsi="Arial"/>
          <w:sz w:val="24"/>
          <w:szCs w:val="24"/>
          <w:lang w:val="en-GB"/>
        </w:rPr>
        <w:tab/>
        <w:t>Tel:</w:t>
      </w:r>
      <w:r w:rsidR="006C3801" w:rsidRPr="00704FA1">
        <w:rPr>
          <w:rFonts w:ascii="Arial" w:hAnsi="Arial"/>
          <w:sz w:val="24"/>
          <w:szCs w:val="24"/>
          <w:lang w:val="en-GB"/>
        </w:rPr>
        <w:t xml:space="preserve"> </w:t>
      </w:r>
      <w:r w:rsidR="00580FE8" w:rsidRPr="00704FA1">
        <w:rPr>
          <w:rFonts w:ascii="Arial" w:hAnsi="Arial"/>
          <w:sz w:val="24"/>
          <w:szCs w:val="24"/>
          <w:lang w:val="en-GB"/>
        </w:rPr>
        <w:t>07375097902</w:t>
      </w:r>
      <w:r w:rsidRPr="00704FA1">
        <w:rPr>
          <w:rFonts w:ascii="Arial" w:hAnsi="Arial"/>
          <w:sz w:val="24"/>
          <w:szCs w:val="24"/>
          <w:lang w:val="en-GB"/>
        </w:rPr>
        <w:tab/>
        <w:t>Email:</w:t>
      </w:r>
      <w:r w:rsidR="006C3801" w:rsidRPr="00704FA1">
        <w:rPr>
          <w:rFonts w:ascii="Arial" w:hAnsi="Arial"/>
          <w:sz w:val="24"/>
          <w:szCs w:val="24"/>
          <w:lang w:val="en-GB"/>
        </w:rPr>
        <w:t xml:space="preserve"> </w:t>
      </w:r>
      <w:r w:rsidR="00580FE8" w:rsidRPr="00704FA1">
        <w:rPr>
          <w:rFonts w:ascii="Arial" w:hAnsi="Arial"/>
          <w:sz w:val="24"/>
          <w:szCs w:val="24"/>
          <w:lang w:val="en-GB"/>
        </w:rPr>
        <w:t>hi221</w:t>
      </w:r>
      <w:r w:rsidR="006C3801" w:rsidRPr="00704FA1">
        <w:rPr>
          <w:rFonts w:ascii="Arial" w:hAnsi="Arial"/>
          <w:sz w:val="24"/>
          <w:szCs w:val="24"/>
          <w:lang w:val="en-GB"/>
        </w:rPr>
        <w:t>@ic.ac.uk</w:t>
      </w:r>
    </w:p>
    <w:p w14:paraId="307624FB" w14:textId="77777777" w:rsidR="00082A48" w:rsidRPr="00704FA1" w:rsidRDefault="00082A48">
      <w:pPr>
        <w:rPr>
          <w:rFonts w:ascii="Arial" w:eastAsia="Arial" w:hAnsi="Arial" w:cs="Arial"/>
          <w:sz w:val="24"/>
          <w:szCs w:val="24"/>
          <w:lang w:val="en-GB"/>
        </w:rPr>
      </w:pPr>
    </w:p>
    <w:p w14:paraId="3F7573DF" w14:textId="0B6BFFA7" w:rsidR="00082A48" w:rsidRPr="00704FA1" w:rsidRDefault="00ED7E66">
      <w:pPr>
        <w:rPr>
          <w:rFonts w:ascii="Arial" w:eastAsia="Arial" w:hAnsi="Arial" w:cs="Arial"/>
          <w:sz w:val="24"/>
          <w:szCs w:val="24"/>
          <w:lang w:val="en-GB"/>
        </w:rPr>
      </w:pPr>
      <w:r w:rsidRPr="00704FA1">
        <w:rPr>
          <w:rFonts w:ascii="Arial" w:hAnsi="Arial"/>
          <w:sz w:val="24"/>
          <w:szCs w:val="24"/>
          <w:lang w:val="en-GB"/>
        </w:rPr>
        <w:t>Sample Code [must be indelibly marked on container]:</w:t>
      </w:r>
      <w:r w:rsidR="00CC62B7" w:rsidRPr="00704FA1">
        <w:rPr>
          <w:rFonts w:ascii="Arial" w:hAnsi="Arial"/>
          <w:sz w:val="24"/>
          <w:szCs w:val="24"/>
          <w:lang w:val="en-GB"/>
        </w:rPr>
        <w:t xml:space="preserve"> </w:t>
      </w:r>
      <w:r w:rsidR="00580FE8" w:rsidRPr="00704FA1">
        <w:rPr>
          <w:rFonts w:ascii="Arial" w:hAnsi="Arial"/>
          <w:sz w:val="24"/>
          <w:szCs w:val="24"/>
          <w:lang w:val="en-GB"/>
        </w:rPr>
        <w:t>HI-2-15</w:t>
      </w:r>
    </w:p>
    <w:p w14:paraId="17EAFED1" w14:textId="77777777" w:rsidR="00082A48" w:rsidRPr="00704FA1" w:rsidRDefault="00082A48">
      <w:pPr>
        <w:rPr>
          <w:rFonts w:ascii="Arial" w:eastAsia="Arial" w:hAnsi="Arial" w:cs="Arial"/>
          <w:sz w:val="24"/>
          <w:szCs w:val="24"/>
          <w:lang w:val="en-GB"/>
        </w:rPr>
      </w:pPr>
    </w:p>
    <w:p w14:paraId="2D3E525F" w14:textId="5EE3B7ED" w:rsidR="00082A48" w:rsidRPr="00704FA1" w:rsidRDefault="00ED7E66">
      <w:pPr>
        <w:rPr>
          <w:rFonts w:ascii="Arial" w:eastAsia="Arial" w:hAnsi="Arial" w:cs="Arial"/>
          <w:sz w:val="24"/>
          <w:szCs w:val="24"/>
          <w:lang w:val="en-GB"/>
        </w:rPr>
      </w:pPr>
      <w:r w:rsidRPr="00704FA1">
        <w:rPr>
          <w:rFonts w:ascii="Arial" w:hAnsi="Arial"/>
          <w:sz w:val="24"/>
          <w:szCs w:val="24"/>
          <w:lang w:val="en-GB"/>
        </w:rPr>
        <w:t>Type of container [</w:t>
      </w:r>
      <w:r w:rsidRPr="00704FA1">
        <w:rPr>
          <w:rFonts w:ascii="Arial" w:hAnsi="Arial"/>
          <w:i/>
          <w:iCs/>
          <w:sz w:val="24"/>
          <w:szCs w:val="24"/>
          <w:lang w:val="en-GB"/>
        </w:rPr>
        <w:t>e.g.</w:t>
      </w:r>
      <w:r w:rsidRPr="00704FA1">
        <w:rPr>
          <w:rFonts w:ascii="Arial" w:hAnsi="Arial"/>
          <w:sz w:val="24"/>
          <w:szCs w:val="24"/>
          <w:lang w:val="en-GB"/>
        </w:rPr>
        <w:t xml:space="preserve"> small sample tube, rbf, nmr tube etc.]:</w:t>
      </w:r>
      <w:r w:rsidR="00644B26" w:rsidRPr="00704FA1">
        <w:rPr>
          <w:rFonts w:ascii="Arial" w:hAnsi="Arial"/>
          <w:sz w:val="24"/>
          <w:szCs w:val="24"/>
          <w:lang w:val="en-GB"/>
        </w:rPr>
        <w:t xml:space="preserve"> </w:t>
      </w:r>
      <w:r w:rsidR="00CC62B7" w:rsidRPr="00704FA1">
        <w:rPr>
          <w:rFonts w:ascii="Arial" w:hAnsi="Arial"/>
          <w:sz w:val="24"/>
          <w:szCs w:val="24"/>
          <w:lang w:val="en-GB"/>
        </w:rPr>
        <w:t>vial</w:t>
      </w:r>
    </w:p>
    <w:p w14:paraId="4AEAD410" w14:textId="77777777" w:rsidR="00082A48" w:rsidRPr="00704FA1" w:rsidRDefault="00082A48">
      <w:pPr>
        <w:rPr>
          <w:rFonts w:ascii="Arial" w:eastAsia="Arial" w:hAnsi="Arial" w:cs="Arial"/>
          <w:sz w:val="24"/>
          <w:szCs w:val="24"/>
          <w:lang w:val="en-GB"/>
        </w:rPr>
      </w:pPr>
    </w:p>
    <w:p w14:paraId="2DD64394" w14:textId="3E4BBE5D" w:rsidR="00082A48" w:rsidRPr="00704FA1" w:rsidRDefault="00ED7E66">
      <w:pPr>
        <w:rPr>
          <w:rFonts w:ascii="Arial" w:eastAsia="Arial" w:hAnsi="Arial" w:cs="Arial"/>
          <w:sz w:val="24"/>
          <w:szCs w:val="24"/>
          <w:lang w:val="en-GB"/>
        </w:rPr>
      </w:pPr>
      <w:r w:rsidRPr="00704FA1">
        <w:rPr>
          <w:rFonts w:ascii="Arial" w:hAnsi="Arial"/>
          <w:sz w:val="24"/>
          <w:szCs w:val="24"/>
          <w:lang w:val="en-GB"/>
        </w:rPr>
        <w:t>Location of sample [</w:t>
      </w:r>
      <w:r w:rsidRPr="00704FA1">
        <w:rPr>
          <w:rFonts w:ascii="Arial" w:hAnsi="Arial"/>
          <w:i/>
          <w:iCs/>
          <w:sz w:val="24"/>
          <w:szCs w:val="24"/>
          <w:lang w:val="en-GB"/>
        </w:rPr>
        <w:t>e.g.</w:t>
      </w:r>
      <w:r w:rsidRPr="00704FA1">
        <w:rPr>
          <w:rFonts w:ascii="Arial" w:hAnsi="Arial"/>
          <w:sz w:val="24"/>
          <w:szCs w:val="24"/>
          <w:lang w:val="en-GB"/>
        </w:rPr>
        <w:t xml:space="preserve"> X-ray, supervisor's lab etc.]:</w:t>
      </w:r>
      <w:r w:rsidR="00CC62B7" w:rsidRPr="00704FA1">
        <w:rPr>
          <w:rFonts w:ascii="Arial" w:hAnsi="Arial"/>
          <w:sz w:val="24"/>
          <w:szCs w:val="24"/>
          <w:lang w:val="en-GB"/>
        </w:rPr>
        <w:t xml:space="preserve"> X-ray</w:t>
      </w:r>
    </w:p>
    <w:p w14:paraId="0FEB4F79" w14:textId="77777777" w:rsidR="00082A48" w:rsidRPr="00704FA1" w:rsidRDefault="00082A48">
      <w:pPr>
        <w:rPr>
          <w:rFonts w:ascii="Arial" w:eastAsia="Arial" w:hAnsi="Arial" w:cs="Arial"/>
          <w:sz w:val="24"/>
          <w:szCs w:val="24"/>
          <w:lang w:val="en-GB"/>
        </w:rPr>
      </w:pPr>
    </w:p>
    <w:p w14:paraId="51548C1B" w14:textId="577054AE" w:rsidR="00082A48" w:rsidRPr="00704FA1" w:rsidRDefault="00ED7E66">
      <w:pPr>
        <w:rPr>
          <w:rFonts w:ascii="Arial" w:eastAsia="Arial" w:hAnsi="Arial" w:cs="Arial"/>
          <w:sz w:val="24"/>
          <w:szCs w:val="24"/>
          <w:lang w:val="en-GB"/>
        </w:rPr>
      </w:pPr>
      <w:r w:rsidRPr="00704FA1">
        <w:rPr>
          <w:rFonts w:ascii="Arial" w:hAnsi="Arial"/>
          <w:sz w:val="24"/>
          <w:szCs w:val="24"/>
          <w:lang w:val="en-GB"/>
        </w:rPr>
        <w:t>Molecular Formula [</w:t>
      </w:r>
      <w:r w:rsidRPr="00704FA1">
        <w:rPr>
          <w:rFonts w:ascii="Arial" w:hAnsi="Arial"/>
          <w:i/>
          <w:iCs/>
          <w:sz w:val="24"/>
          <w:szCs w:val="24"/>
          <w:lang w:val="en-GB"/>
        </w:rPr>
        <w:t>e.g.</w:t>
      </w:r>
      <w:r w:rsidRPr="00704FA1">
        <w:rPr>
          <w:rFonts w:ascii="Arial" w:hAnsi="Arial"/>
          <w:sz w:val="24"/>
          <w:szCs w:val="24"/>
          <w:lang w:val="en-GB"/>
        </w:rPr>
        <w:t xml:space="preserve"> C</w:t>
      </w:r>
      <w:r w:rsidRPr="00704FA1">
        <w:rPr>
          <w:rFonts w:ascii="Arial" w:hAnsi="Arial"/>
          <w:sz w:val="24"/>
          <w:szCs w:val="24"/>
          <w:vertAlign w:val="subscript"/>
          <w:lang w:val="en-GB"/>
        </w:rPr>
        <w:t>10</w:t>
      </w:r>
      <w:r w:rsidRPr="00704FA1">
        <w:rPr>
          <w:rFonts w:ascii="Arial" w:hAnsi="Arial"/>
          <w:sz w:val="24"/>
          <w:szCs w:val="24"/>
          <w:lang w:val="en-GB"/>
        </w:rPr>
        <w:t>H</w:t>
      </w:r>
      <w:r w:rsidRPr="00704FA1">
        <w:rPr>
          <w:rFonts w:ascii="Arial" w:hAnsi="Arial"/>
          <w:sz w:val="24"/>
          <w:szCs w:val="24"/>
          <w:vertAlign w:val="subscript"/>
          <w:lang w:val="en-GB"/>
        </w:rPr>
        <w:t>12</w:t>
      </w:r>
      <w:r w:rsidRPr="00704FA1">
        <w:rPr>
          <w:rFonts w:ascii="Arial" w:hAnsi="Arial"/>
          <w:sz w:val="24"/>
          <w:szCs w:val="24"/>
          <w:lang w:val="en-GB"/>
        </w:rPr>
        <w:t>N</w:t>
      </w:r>
      <w:r w:rsidRPr="00704FA1">
        <w:rPr>
          <w:rFonts w:ascii="Arial" w:hAnsi="Arial"/>
          <w:sz w:val="24"/>
          <w:szCs w:val="24"/>
          <w:vertAlign w:val="subscript"/>
          <w:lang w:val="en-GB"/>
        </w:rPr>
        <w:t>2</w:t>
      </w:r>
      <w:r w:rsidRPr="00704FA1">
        <w:rPr>
          <w:rFonts w:ascii="Arial" w:hAnsi="Arial"/>
          <w:sz w:val="24"/>
          <w:szCs w:val="24"/>
          <w:lang w:val="en-GB"/>
        </w:rPr>
        <w:t>O</w:t>
      </w:r>
      <w:r w:rsidRPr="00704FA1">
        <w:rPr>
          <w:rFonts w:ascii="Arial" w:hAnsi="Arial"/>
          <w:sz w:val="24"/>
          <w:szCs w:val="24"/>
          <w:vertAlign w:val="subscript"/>
          <w:lang w:val="en-GB"/>
        </w:rPr>
        <w:t>4</w:t>
      </w:r>
      <w:r w:rsidRPr="00704FA1">
        <w:rPr>
          <w:rFonts w:ascii="Arial" w:hAnsi="Arial"/>
          <w:sz w:val="24"/>
          <w:szCs w:val="24"/>
          <w:lang w:val="en-GB"/>
        </w:rPr>
        <w:t>SPt]:</w:t>
      </w:r>
      <w:r w:rsidR="004F06BB">
        <w:rPr>
          <w:rFonts w:ascii="Arial" w:hAnsi="Arial"/>
          <w:sz w:val="24"/>
          <w:szCs w:val="24"/>
          <w:lang w:val="en-GB"/>
        </w:rPr>
        <w:t xml:space="preserve"> </w:t>
      </w:r>
      <w:r w:rsidR="00AF0BEB" w:rsidRPr="00AF0BEB">
        <w:rPr>
          <w:rFonts w:ascii="Arial" w:hAnsi="Arial"/>
          <w:sz w:val="24"/>
          <w:szCs w:val="24"/>
          <w:lang w:val="en-GB"/>
        </w:rPr>
        <w:t>C</w:t>
      </w:r>
      <w:r w:rsidR="00AF0BEB" w:rsidRPr="00AF0BEB">
        <w:rPr>
          <w:rFonts w:ascii="Arial" w:hAnsi="Arial"/>
          <w:sz w:val="24"/>
          <w:szCs w:val="24"/>
          <w:vertAlign w:val="subscript"/>
          <w:lang w:val="en-GB"/>
        </w:rPr>
        <w:t>10</w:t>
      </w:r>
      <w:r w:rsidR="00AF0BEB" w:rsidRPr="00AF0BEB">
        <w:rPr>
          <w:rFonts w:ascii="Arial" w:hAnsi="Arial"/>
          <w:sz w:val="24"/>
          <w:szCs w:val="24"/>
          <w:lang w:val="en-GB"/>
        </w:rPr>
        <w:t>H</w:t>
      </w:r>
      <w:r w:rsidR="00AF0BEB" w:rsidRPr="00AF0BEB">
        <w:rPr>
          <w:rFonts w:ascii="Arial" w:hAnsi="Arial"/>
          <w:sz w:val="24"/>
          <w:szCs w:val="24"/>
          <w:vertAlign w:val="subscript"/>
          <w:lang w:val="en-GB"/>
        </w:rPr>
        <w:t>11</w:t>
      </w:r>
      <w:r w:rsidR="00AF0BEB" w:rsidRPr="00AF0BEB">
        <w:rPr>
          <w:rFonts w:ascii="Arial" w:hAnsi="Arial"/>
          <w:sz w:val="24"/>
          <w:szCs w:val="24"/>
          <w:lang w:val="en-GB"/>
        </w:rPr>
        <w:t>N</w:t>
      </w:r>
      <w:r w:rsidR="00AF0BEB" w:rsidRPr="00AF0BEB">
        <w:rPr>
          <w:rFonts w:ascii="Arial" w:hAnsi="Arial"/>
          <w:sz w:val="24"/>
          <w:szCs w:val="24"/>
          <w:vertAlign w:val="subscript"/>
          <w:lang w:val="en-GB"/>
        </w:rPr>
        <w:t>3</w:t>
      </w:r>
      <w:r w:rsidR="00AF0BEB" w:rsidRPr="00AF0BEB">
        <w:rPr>
          <w:rFonts w:ascii="Arial" w:hAnsi="Arial"/>
          <w:sz w:val="24"/>
          <w:szCs w:val="24"/>
          <w:lang w:val="en-GB"/>
        </w:rPr>
        <w:t>O</w:t>
      </w:r>
      <w:r w:rsidR="00AF0BEB" w:rsidRPr="00AF0BEB">
        <w:rPr>
          <w:rFonts w:ascii="Arial" w:hAnsi="Arial"/>
          <w:sz w:val="24"/>
          <w:szCs w:val="24"/>
          <w:vertAlign w:val="subscript"/>
          <w:lang w:val="en-GB"/>
        </w:rPr>
        <w:t>4</w:t>
      </w:r>
      <w:r w:rsidR="00AF0BEB" w:rsidRPr="00AF0BEB">
        <w:rPr>
          <w:rFonts w:ascii="Arial" w:hAnsi="Arial"/>
          <w:sz w:val="24"/>
          <w:szCs w:val="24"/>
          <w:lang w:val="en-GB"/>
        </w:rPr>
        <w:t>S</w:t>
      </w:r>
    </w:p>
    <w:p w14:paraId="338FB5A9" w14:textId="77777777" w:rsidR="00082A48" w:rsidRPr="00704FA1" w:rsidRDefault="00082A48">
      <w:pPr>
        <w:rPr>
          <w:rFonts w:ascii="Arial" w:eastAsia="Arial" w:hAnsi="Arial" w:cs="Arial"/>
          <w:sz w:val="24"/>
          <w:szCs w:val="24"/>
          <w:lang w:val="en-GB"/>
        </w:rPr>
      </w:pPr>
    </w:p>
    <w:p w14:paraId="2B38E3AC" w14:textId="032ED386" w:rsidR="00082A48" w:rsidRPr="00704FA1" w:rsidRDefault="00ED7E66">
      <w:pPr>
        <w:rPr>
          <w:rFonts w:ascii="Arial" w:eastAsia="Arial" w:hAnsi="Arial" w:cs="Arial"/>
          <w:sz w:val="24"/>
          <w:szCs w:val="24"/>
          <w:lang w:val="en-GB"/>
        </w:rPr>
      </w:pPr>
      <w:r w:rsidRPr="00704FA1">
        <w:rPr>
          <w:rFonts w:ascii="Arial" w:hAnsi="Arial"/>
          <w:sz w:val="24"/>
          <w:szCs w:val="24"/>
          <w:lang w:val="en-GB"/>
        </w:rPr>
        <w:t>Reason for structure determination [</w:t>
      </w:r>
      <w:r w:rsidRPr="00704FA1">
        <w:rPr>
          <w:rFonts w:ascii="Arial" w:hAnsi="Arial"/>
          <w:i/>
          <w:iCs/>
          <w:sz w:val="24"/>
          <w:szCs w:val="24"/>
          <w:lang w:val="en-GB"/>
        </w:rPr>
        <w:t>e.g.</w:t>
      </w:r>
      <w:r w:rsidRPr="00704FA1">
        <w:rPr>
          <w:rFonts w:ascii="Arial" w:hAnsi="Arial"/>
          <w:sz w:val="24"/>
          <w:szCs w:val="24"/>
          <w:lang w:val="en-GB"/>
        </w:rPr>
        <w:t xml:space="preserve"> structure confirmation, chirality determination, molecular conformation </w:t>
      </w:r>
      <w:r w:rsidRPr="00704FA1">
        <w:rPr>
          <w:rFonts w:ascii="Arial" w:hAnsi="Arial"/>
          <w:i/>
          <w:iCs/>
          <w:sz w:val="24"/>
          <w:szCs w:val="24"/>
          <w:lang w:val="en-GB"/>
        </w:rPr>
        <w:t>etc.</w:t>
      </w:r>
      <w:r w:rsidRPr="00704FA1">
        <w:rPr>
          <w:rFonts w:ascii="Arial" w:hAnsi="Arial"/>
          <w:sz w:val="24"/>
          <w:szCs w:val="24"/>
          <w:lang w:val="en-GB"/>
        </w:rPr>
        <w:t>]:</w:t>
      </w:r>
      <w:r w:rsidR="00CC62B7" w:rsidRPr="00704FA1">
        <w:rPr>
          <w:rFonts w:ascii="Arial" w:hAnsi="Arial"/>
          <w:sz w:val="24"/>
          <w:szCs w:val="24"/>
          <w:lang w:val="en-GB"/>
        </w:rPr>
        <w:t xml:space="preserve"> structure confirmation</w:t>
      </w:r>
    </w:p>
    <w:p w14:paraId="4082F7B4" w14:textId="77777777" w:rsidR="00082A48" w:rsidRPr="00704FA1" w:rsidRDefault="00082A48">
      <w:pPr>
        <w:rPr>
          <w:rFonts w:ascii="Arial" w:eastAsia="Arial" w:hAnsi="Arial" w:cs="Arial"/>
          <w:sz w:val="24"/>
          <w:szCs w:val="24"/>
          <w:lang w:val="en-GB"/>
        </w:rPr>
      </w:pPr>
    </w:p>
    <w:p w14:paraId="7B659365" w14:textId="77777777" w:rsidR="00082A48" w:rsidRPr="00704FA1" w:rsidRDefault="00ED7E66">
      <w:pPr>
        <w:rPr>
          <w:rFonts w:ascii="Arial" w:eastAsia="Arial" w:hAnsi="Arial" w:cs="Arial"/>
          <w:sz w:val="24"/>
          <w:szCs w:val="24"/>
          <w:lang w:val="en-GB"/>
        </w:rPr>
      </w:pPr>
      <w:r w:rsidRPr="00704FA1">
        <w:rPr>
          <w:rFonts w:ascii="Arial" w:hAnsi="Arial"/>
          <w:sz w:val="24"/>
          <w:szCs w:val="24"/>
          <w:lang w:val="en-GB"/>
        </w:rPr>
        <w:t>Line Drawing of Expected Compound</w:t>
      </w:r>
    </w:p>
    <w:p w14:paraId="17984DBB" w14:textId="596D4076" w:rsidR="007071AB" w:rsidRPr="00704FA1" w:rsidRDefault="00ED7E66">
      <w:pPr>
        <w:rPr>
          <w:rFonts w:ascii="Arial" w:eastAsia="Arial" w:hAnsi="Arial" w:cs="Arial"/>
          <w:sz w:val="24"/>
          <w:szCs w:val="24"/>
          <w:lang w:val="en-GB"/>
        </w:rPr>
      </w:pPr>
      <w:r w:rsidRPr="00704FA1">
        <w:rPr>
          <w:rFonts w:ascii="Arial" w:hAnsi="Arial"/>
          <w:sz w:val="24"/>
          <w:szCs w:val="24"/>
          <w:lang w:val="en-GB"/>
        </w:rPr>
        <w:t>[include approved numbering scheme if required, and indicate any known stereocentres]:</w:t>
      </w:r>
    </w:p>
    <w:p w14:paraId="5368306F" w14:textId="0051C461" w:rsidR="007071AB" w:rsidRPr="00704FA1" w:rsidRDefault="005526AD">
      <w:pPr>
        <w:rPr>
          <w:rFonts w:ascii="Arial" w:eastAsia="Arial" w:hAnsi="Arial" w:cs="Arial"/>
          <w:sz w:val="24"/>
          <w:szCs w:val="24"/>
          <w:lang w:val="en-GB"/>
        </w:rPr>
      </w:pPr>
      <w:r>
        <w:object w:dxaOrig="2453" w:dyaOrig="1440" w14:anchorId="501FFE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1in" o:ole="">
            <v:imagedata r:id="rId6" o:title=""/>
          </v:shape>
          <o:OLEObject Type="Embed" ProgID="ChemDraw.Document.6.0" ShapeID="_x0000_i1025" DrawAspect="Content" ObjectID="_1731305877" r:id="rId7"/>
        </w:object>
      </w:r>
    </w:p>
    <w:p w14:paraId="252711D6" w14:textId="67378963" w:rsidR="00E0361C" w:rsidRDefault="00ED7E66">
      <w:r w:rsidRPr="00704FA1">
        <w:rPr>
          <w:rFonts w:ascii="Arial" w:hAnsi="Arial"/>
          <w:sz w:val="24"/>
          <w:szCs w:val="24"/>
          <w:lang w:val="en-GB"/>
        </w:rPr>
        <w:t>Starting Materials:</w:t>
      </w:r>
      <w:r w:rsidR="00CC62B7" w:rsidRPr="00704FA1">
        <w:rPr>
          <w:rFonts w:ascii="Arial" w:hAnsi="Arial"/>
          <w:sz w:val="24"/>
          <w:szCs w:val="24"/>
          <w:lang w:val="en-GB"/>
        </w:rPr>
        <w:t xml:space="preserve"> </w:t>
      </w:r>
      <w:r w:rsidR="00AC3C15" w:rsidRPr="00704FA1">
        <w:rPr>
          <w:rFonts w:ascii="Arial" w:hAnsi="Arial"/>
          <w:sz w:val="24"/>
          <w:szCs w:val="24"/>
          <w:lang w:val="en-GB"/>
        </w:rPr>
        <w:t>S</w:t>
      </w:r>
      <w:r w:rsidR="009201BA" w:rsidRPr="00704FA1">
        <w:rPr>
          <w:rFonts w:ascii="Arial" w:hAnsi="Arial"/>
          <w:sz w:val="24"/>
          <w:szCs w:val="24"/>
          <w:lang w:val="en-GB"/>
        </w:rPr>
        <w:t>cheme</w:t>
      </w:r>
      <w:r w:rsidR="00AC3C15" w:rsidRPr="00704FA1">
        <w:rPr>
          <w:rFonts w:ascii="Arial" w:hAnsi="Arial"/>
          <w:sz w:val="24"/>
          <w:szCs w:val="24"/>
          <w:lang w:val="en-GB"/>
        </w:rPr>
        <w:t xml:space="preserve"> below.</w:t>
      </w:r>
      <w:r w:rsidR="00747C8E" w:rsidRPr="00704FA1">
        <w:rPr>
          <w:rFonts w:ascii="Arial" w:hAnsi="Arial"/>
          <w:sz w:val="24"/>
          <w:szCs w:val="24"/>
          <w:lang w:val="en-GB"/>
        </w:rPr>
        <w:br/>
      </w:r>
      <w:r w:rsidR="009C1705">
        <w:object w:dxaOrig="7719" w:dyaOrig="1440" w14:anchorId="4DBD4C30">
          <v:shape id="_x0000_i1026" type="#_x0000_t75" style="width:385.95pt;height:1in" o:ole="">
            <v:imagedata r:id="rId8" o:title=""/>
          </v:shape>
          <o:OLEObject Type="Embed" ProgID="ChemDraw.Document.6.0" ShapeID="_x0000_i1026" DrawAspect="Content" ObjectID="_1731305878" r:id="rId9"/>
        </w:object>
      </w:r>
    </w:p>
    <w:p w14:paraId="589E8A4F" w14:textId="77777777" w:rsidR="009C1705" w:rsidRPr="00704FA1" w:rsidRDefault="009C1705">
      <w:pPr>
        <w:rPr>
          <w:rFonts w:ascii="Arial" w:hAnsi="Arial"/>
          <w:sz w:val="24"/>
          <w:szCs w:val="24"/>
          <w:lang w:val="en-GB"/>
        </w:rPr>
      </w:pPr>
    </w:p>
    <w:p w14:paraId="341FAB0B" w14:textId="200A5D80" w:rsidR="00082A48" w:rsidRPr="00704FA1" w:rsidRDefault="00ED7E66">
      <w:pPr>
        <w:rPr>
          <w:rFonts w:ascii="Arial" w:eastAsia="Arial" w:hAnsi="Arial" w:cs="Arial"/>
          <w:sz w:val="24"/>
          <w:szCs w:val="24"/>
          <w:lang w:val="en-GB"/>
        </w:rPr>
      </w:pPr>
      <w:r w:rsidRPr="00704FA1">
        <w:rPr>
          <w:rFonts w:ascii="Arial" w:hAnsi="Arial"/>
          <w:sz w:val="24"/>
          <w:szCs w:val="24"/>
          <w:lang w:val="en-GB"/>
        </w:rPr>
        <w:t>COSHH Toxicity:</w:t>
      </w:r>
      <w:r w:rsidR="00CC62B7" w:rsidRPr="00704FA1">
        <w:rPr>
          <w:rFonts w:ascii="Arial" w:hAnsi="Arial"/>
          <w:sz w:val="24"/>
          <w:szCs w:val="24"/>
          <w:lang w:val="en-GB"/>
        </w:rPr>
        <w:t xml:space="preserve"> unknown</w:t>
      </w:r>
    </w:p>
    <w:p w14:paraId="3DF1A68E" w14:textId="77777777" w:rsidR="00082A48" w:rsidRPr="00704FA1" w:rsidRDefault="00082A48">
      <w:pPr>
        <w:rPr>
          <w:rFonts w:ascii="Arial" w:eastAsia="Arial" w:hAnsi="Arial" w:cs="Arial"/>
          <w:sz w:val="24"/>
          <w:szCs w:val="24"/>
          <w:lang w:val="en-GB"/>
        </w:rPr>
      </w:pPr>
    </w:p>
    <w:p w14:paraId="7A8F5C17" w14:textId="7145688F" w:rsidR="00082A48" w:rsidRPr="00704FA1" w:rsidRDefault="00ED7E66">
      <w:pPr>
        <w:rPr>
          <w:rFonts w:ascii="Arial" w:eastAsia="Arial" w:hAnsi="Arial" w:cs="Arial"/>
          <w:sz w:val="24"/>
          <w:szCs w:val="24"/>
          <w:lang w:val="en-GB"/>
        </w:rPr>
      </w:pPr>
      <w:r w:rsidRPr="00704FA1">
        <w:rPr>
          <w:rFonts w:ascii="Arial" w:hAnsi="Arial"/>
          <w:sz w:val="24"/>
          <w:szCs w:val="24"/>
          <w:lang w:val="en-GB"/>
        </w:rPr>
        <w:t>Instability [e.g., air/temperature sensitivity, desolvation]:</w:t>
      </w:r>
      <w:r w:rsidR="00CC62B7" w:rsidRPr="00704FA1">
        <w:rPr>
          <w:rFonts w:ascii="Arial" w:hAnsi="Arial"/>
          <w:sz w:val="24"/>
          <w:szCs w:val="24"/>
          <w:lang w:val="en-GB"/>
        </w:rPr>
        <w:t xml:space="preserve"> stable</w:t>
      </w:r>
    </w:p>
    <w:p w14:paraId="68CCDBA2" w14:textId="77777777" w:rsidR="00082A48" w:rsidRPr="00704FA1" w:rsidRDefault="00082A48">
      <w:pPr>
        <w:rPr>
          <w:rFonts w:ascii="Arial" w:eastAsia="Arial" w:hAnsi="Arial" w:cs="Arial"/>
          <w:sz w:val="24"/>
          <w:szCs w:val="24"/>
          <w:lang w:val="en-GB"/>
        </w:rPr>
      </w:pPr>
    </w:p>
    <w:p w14:paraId="1612CAAB" w14:textId="479F5936" w:rsidR="00082A48" w:rsidRPr="00704FA1" w:rsidRDefault="00ED7E66">
      <w:pPr>
        <w:rPr>
          <w:rFonts w:ascii="Arial" w:eastAsia="Arial" w:hAnsi="Arial" w:cs="Arial"/>
          <w:sz w:val="24"/>
          <w:szCs w:val="24"/>
          <w:lang w:val="en-GB"/>
        </w:rPr>
      </w:pPr>
      <w:r w:rsidRPr="00704FA1">
        <w:rPr>
          <w:rFonts w:ascii="Arial" w:hAnsi="Arial"/>
          <w:sz w:val="24"/>
          <w:szCs w:val="24"/>
          <w:lang w:val="en-GB"/>
        </w:rPr>
        <w:t>All Solvents Used [in all preps. and recrysts. in reverse order]:</w:t>
      </w:r>
      <w:r w:rsidR="007071AB" w:rsidRPr="00704FA1">
        <w:rPr>
          <w:rFonts w:ascii="Arial" w:hAnsi="Arial"/>
          <w:sz w:val="24"/>
          <w:szCs w:val="24"/>
          <w:lang w:val="en-GB"/>
        </w:rPr>
        <w:t xml:space="preserve"> </w:t>
      </w:r>
      <w:r w:rsidR="00D366E3" w:rsidRPr="00704FA1">
        <w:rPr>
          <w:rFonts w:ascii="Arial" w:hAnsi="Arial"/>
          <w:sz w:val="24"/>
          <w:szCs w:val="24"/>
          <w:lang w:val="en-GB"/>
        </w:rPr>
        <w:t>C</w:t>
      </w:r>
      <w:r w:rsidR="009C1705">
        <w:rPr>
          <w:rFonts w:ascii="Arial" w:hAnsi="Arial"/>
          <w:sz w:val="24"/>
          <w:szCs w:val="24"/>
          <w:lang w:val="en-GB"/>
        </w:rPr>
        <w:t>DCl</w:t>
      </w:r>
      <w:r w:rsidR="009C1705">
        <w:rPr>
          <w:rFonts w:ascii="Arial" w:hAnsi="Arial"/>
          <w:sz w:val="24"/>
          <w:szCs w:val="24"/>
          <w:vertAlign w:val="subscript"/>
          <w:lang w:val="en-GB"/>
        </w:rPr>
        <w:t>3</w:t>
      </w:r>
      <w:r w:rsidR="00A86B06" w:rsidRPr="00704FA1">
        <w:rPr>
          <w:rFonts w:ascii="Arial" w:hAnsi="Arial"/>
          <w:sz w:val="24"/>
          <w:szCs w:val="24"/>
          <w:lang w:val="en-GB"/>
        </w:rPr>
        <w:t>,</w:t>
      </w:r>
      <w:r w:rsidR="009C1705">
        <w:rPr>
          <w:rFonts w:ascii="Arial" w:hAnsi="Arial"/>
          <w:sz w:val="24"/>
          <w:szCs w:val="24"/>
          <w:lang w:val="en-GB"/>
        </w:rPr>
        <w:t xml:space="preserve"> EtOAc,</w:t>
      </w:r>
      <w:r w:rsidR="00986192" w:rsidRPr="00704FA1">
        <w:rPr>
          <w:rFonts w:ascii="Arial" w:hAnsi="Arial"/>
          <w:sz w:val="24"/>
          <w:szCs w:val="24"/>
          <w:lang w:val="en-GB"/>
        </w:rPr>
        <w:t xml:space="preserve"> </w:t>
      </w:r>
      <w:r w:rsidR="00D366E3" w:rsidRPr="00704FA1">
        <w:rPr>
          <w:rFonts w:ascii="Arial" w:hAnsi="Arial"/>
          <w:sz w:val="24"/>
          <w:szCs w:val="24"/>
          <w:lang w:val="en-GB"/>
        </w:rPr>
        <w:t>hexane</w:t>
      </w:r>
      <w:r w:rsidR="009C1705">
        <w:rPr>
          <w:rFonts w:ascii="Arial" w:hAnsi="Arial"/>
          <w:sz w:val="24"/>
          <w:szCs w:val="24"/>
          <w:lang w:val="en-GB"/>
        </w:rPr>
        <w:t>, THF</w:t>
      </w:r>
    </w:p>
    <w:p w14:paraId="69F5BC6A" w14:textId="77777777" w:rsidR="00082A48" w:rsidRPr="00704FA1" w:rsidRDefault="00082A48">
      <w:pPr>
        <w:rPr>
          <w:rFonts w:ascii="Arial" w:eastAsia="Arial" w:hAnsi="Arial" w:cs="Arial"/>
          <w:sz w:val="24"/>
          <w:szCs w:val="24"/>
          <w:lang w:val="en-GB"/>
        </w:rPr>
      </w:pPr>
    </w:p>
    <w:p w14:paraId="134A147D" w14:textId="5A580555" w:rsidR="00082A48" w:rsidRPr="00704FA1" w:rsidRDefault="00ED7E66">
      <w:pPr>
        <w:rPr>
          <w:rFonts w:ascii="Arial" w:eastAsia="Arial" w:hAnsi="Arial" w:cs="Arial"/>
          <w:sz w:val="24"/>
          <w:szCs w:val="24"/>
          <w:lang w:val="en-GB"/>
        </w:rPr>
      </w:pPr>
      <w:r w:rsidRPr="00704FA1">
        <w:rPr>
          <w:rFonts w:ascii="Arial" w:hAnsi="Arial"/>
          <w:sz w:val="24"/>
          <w:szCs w:val="24"/>
          <w:lang w:val="en-GB"/>
        </w:rPr>
        <w:t>Account code [must be completed]:</w:t>
      </w:r>
      <w:r w:rsidR="00CC62B7" w:rsidRPr="00704FA1">
        <w:rPr>
          <w:rFonts w:ascii="Arial" w:hAnsi="Arial"/>
          <w:sz w:val="24"/>
          <w:szCs w:val="24"/>
          <w:lang w:val="en-GB"/>
        </w:rPr>
        <w:t xml:space="preserve"> </w:t>
      </w:r>
      <w:r w:rsidR="00986192" w:rsidRPr="00704FA1">
        <w:rPr>
          <w:rFonts w:ascii="Arial" w:hAnsi="Arial"/>
          <w:sz w:val="24"/>
          <w:szCs w:val="24"/>
          <w:lang w:val="en-GB"/>
        </w:rPr>
        <w:t>P83277</w:t>
      </w:r>
    </w:p>
    <w:p w14:paraId="1C00BB0E" w14:textId="77777777" w:rsidR="00082A48" w:rsidRPr="00704FA1" w:rsidRDefault="00082A48">
      <w:pPr>
        <w:pBdr>
          <w:bottom w:val="single" w:sz="8" w:space="0" w:color="000000"/>
        </w:pBdr>
        <w:rPr>
          <w:rFonts w:ascii="Arial" w:eastAsia="Arial" w:hAnsi="Arial" w:cs="Arial"/>
          <w:sz w:val="24"/>
          <w:szCs w:val="24"/>
          <w:lang w:val="en-GB"/>
        </w:rPr>
      </w:pPr>
    </w:p>
    <w:p w14:paraId="6314D20A" w14:textId="77777777" w:rsidR="00082A48" w:rsidRPr="00704FA1" w:rsidRDefault="00082A48">
      <w:pPr>
        <w:shd w:val="clear" w:color="auto" w:fill="D5D5D5"/>
        <w:spacing w:line="120" w:lineRule="auto"/>
        <w:rPr>
          <w:rFonts w:ascii="Arial" w:eastAsia="Arial" w:hAnsi="Arial" w:cs="Arial"/>
          <w:sz w:val="24"/>
          <w:szCs w:val="24"/>
          <w:lang w:val="en-GB"/>
        </w:rPr>
      </w:pPr>
    </w:p>
    <w:p w14:paraId="30CAAE30" w14:textId="77777777" w:rsidR="00082A48" w:rsidRPr="00704FA1" w:rsidRDefault="00ED7E66">
      <w:pPr>
        <w:shd w:val="clear" w:color="auto" w:fill="D5D5D5"/>
        <w:tabs>
          <w:tab w:val="left" w:pos="2880"/>
          <w:tab w:val="left" w:pos="3780"/>
          <w:tab w:val="right" w:pos="6016"/>
          <w:tab w:val="right" w:pos="7824"/>
          <w:tab w:val="right" w:pos="9360"/>
        </w:tabs>
        <w:spacing w:line="360" w:lineRule="auto"/>
        <w:rPr>
          <w:rFonts w:ascii="Arial" w:eastAsia="Arial" w:hAnsi="Arial" w:cs="Arial"/>
          <w:sz w:val="24"/>
          <w:szCs w:val="24"/>
          <w:lang w:val="en-GB"/>
        </w:rPr>
      </w:pPr>
      <w:r w:rsidRPr="00704FA1">
        <w:rPr>
          <w:rFonts w:ascii="Arial" w:hAnsi="Arial"/>
          <w:b/>
          <w:bCs/>
          <w:sz w:val="24"/>
          <w:szCs w:val="24"/>
          <w:lang w:val="en-GB"/>
        </w:rPr>
        <w:t xml:space="preserve"> FOR X-RAY USE ONLY</w:t>
      </w:r>
      <w:r w:rsidRPr="00704FA1">
        <w:rPr>
          <w:rFonts w:ascii="Arial" w:hAnsi="Arial"/>
          <w:b/>
          <w:bCs/>
          <w:sz w:val="24"/>
          <w:szCs w:val="24"/>
          <w:lang w:val="en-GB"/>
        </w:rPr>
        <w:tab/>
      </w:r>
      <w:r w:rsidRPr="00704FA1">
        <w:rPr>
          <w:rFonts w:ascii="Arial" w:hAnsi="Arial"/>
          <w:sz w:val="24"/>
          <w:szCs w:val="24"/>
          <w:lang w:val="en-GB"/>
        </w:rPr>
        <w:t xml:space="preserve">PXA </w:t>
      </w:r>
      <w:r w:rsidRPr="00704FA1">
        <w:rPr>
          <w:rFonts w:ascii="Arial Unicode MS" w:hAnsi="Arial Unicode MS"/>
          <w:sz w:val="24"/>
          <w:szCs w:val="24"/>
          <w:lang w:val="en-GB"/>
        </w:rPr>
        <w:t>☐</w:t>
      </w:r>
      <w:r w:rsidRPr="00704FA1">
        <w:rPr>
          <w:rFonts w:ascii="Arial" w:eastAsia="Arial" w:hAnsi="Arial" w:cs="Arial"/>
          <w:sz w:val="24"/>
          <w:szCs w:val="24"/>
          <w:lang w:val="en-GB"/>
        </w:rPr>
        <w:tab/>
      </w:r>
      <w:r w:rsidRPr="00704FA1">
        <w:rPr>
          <w:rFonts w:ascii="Arial" w:hAnsi="Arial"/>
          <w:sz w:val="24"/>
          <w:szCs w:val="24"/>
          <w:lang w:val="en-GB"/>
        </w:rPr>
        <w:t xml:space="preserve">X3E </w:t>
      </w:r>
      <w:r w:rsidRPr="00704FA1">
        <w:rPr>
          <w:rFonts w:ascii="Arial Unicode MS" w:hAnsi="Arial Unicode MS"/>
          <w:sz w:val="24"/>
          <w:szCs w:val="24"/>
          <w:lang w:val="en-GB"/>
        </w:rPr>
        <w:t>☐</w:t>
      </w:r>
      <w:r w:rsidRPr="00704FA1">
        <w:rPr>
          <w:rFonts w:ascii="Arial" w:eastAsia="Arial" w:hAnsi="Arial" w:cs="Arial"/>
          <w:sz w:val="24"/>
          <w:szCs w:val="24"/>
          <w:lang w:val="en-GB"/>
        </w:rPr>
        <w:tab/>
      </w:r>
      <w:r w:rsidRPr="00704FA1">
        <w:rPr>
          <w:rFonts w:ascii="Arial" w:hAnsi="Arial"/>
          <w:sz w:val="24"/>
          <w:szCs w:val="24"/>
          <w:lang w:val="en-GB"/>
        </w:rPr>
        <w:t>Power (kW):</w:t>
      </w:r>
      <w:r w:rsidRPr="00704FA1">
        <w:rPr>
          <w:rFonts w:ascii="Arial" w:hAnsi="Arial"/>
          <w:sz w:val="24"/>
          <w:szCs w:val="24"/>
          <w:lang w:val="en-GB"/>
        </w:rPr>
        <w:tab/>
        <w:t>d (mm):</w:t>
      </w:r>
      <w:r w:rsidRPr="00704FA1">
        <w:rPr>
          <w:rFonts w:ascii="Arial" w:hAnsi="Arial"/>
          <w:sz w:val="24"/>
          <w:szCs w:val="24"/>
          <w:lang w:val="en-GB"/>
        </w:rPr>
        <w:tab/>
        <w:t>col:</w:t>
      </w:r>
    </w:p>
    <w:p w14:paraId="6A893822" w14:textId="77777777" w:rsidR="00082A48" w:rsidRPr="00704FA1" w:rsidRDefault="00ED7E66">
      <w:pPr>
        <w:shd w:val="clear" w:color="auto" w:fill="D5D5D5"/>
        <w:tabs>
          <w:tab w:val="left" w:pos="3240"/>
          <w:tab w:val="right" w:pos="8010"/>
          <w:tab w:val="right" w:pos="9360"/>
        </w:tabs>
        <w:spacing w:line="360" w:lineRule="auto"/>
        <w:rPr>
          <w:rFonts w:ascii="Arial" w:eastAsia="Arial" w:hAnsi="Arial" w:cs="Arial"/>
          <w:sz w:val="24"/>
          <w:szCs w:val="24"/>
          <w:lang w:val="en-GB"/>
        </w:rPr>
      </w:pPr>
      <w:r w:rsidRPr="00704FA1">
        <w:rPr>
          <w:rFonts w:ascii="Arial" w:hAnsi="Arial"/>
          <w:sz w:val="24"/>
          <w:szCs w:val="24"/>
          <w:lang w:val="en-GB"/>
        </w:rPr>
        <w:t xml:space="preserve"> dc settings: resolution:</w:t>
      </w:r>
      <w:r w:rsidRPr="00704FA1">
        <w:rPr>
          <w:rFonts w:ascii="Arial" w:hAnsi="Arial"/>
          <w:sz w:val="24"/>
          <w:szCs w:val="24"/>
          <w:lang w:val="en-GB"/>
        </w:rPr>
        <w:tab/>
        <w:t>symmetry:</w:t>
      </w:r>
      <w:r w:rsidRPr="00704FA1">
        <w:rPr>
          <w:rFonts w:ascii="Arial" w:hAnsi="Arial"/>
          <w:sz w:val="24"/>
          <w:szCs w:val="24"/>
          <w:lang w:val="en-GB"/>
        </w:rPr>
        <w:tab/>
        <w:t>completeness:</w:t>
      </w:r>
      <w:r w:rsidRPr="00704FA1">
        <w:rPr>
          <w:rFonts w:ascii="Arial" w:hAnsi="Arial"/>
          <w:sz w:val="24"/>
          <w:szCs w:val="24"/>
          <w:lang w:val="en-GB"/>
        </w:rPr>
        <w:tab/>
        <w:t>I/σ:</w:t>
      </w:r>
    </w:p>
    <w:p w14:paraId="2D3B623E" w14:textId="77777777" w:rsidR="00082A48" w:rsidRPr="00704FA1" w:rsidRDefault="00ED7E66">
      <w:pPr>
        <w:shd w:val="clear" w:color="auto" w:fill="D5D5D5"/>
        <w:tabs>
          <w:tab w:val="right" w:pos="9360"/>
        </w:tabs>
        <w:rPr>
          <w:lang w:val="en-GB"/>
        </w:rPr>
      </w:pPr>
      <w:r w:rsidRPr="00704FA1">
        <w:rPr>
          <w:rFonts w:ascii="Arial" w:hAnsi="Arial"/>
          <w:sz w:val="24"/>
          <w:szCs w:val="24"/>
          <w:lang w:val="en-GB"/>
        </w:rPr>
        <w:t xml:space="preserve"> Shape, size:</w:t>
      </w:r>
      <w:r w:rsidRPr="00704FA1">
        <w:rPr>
          <w:rFonts w:ascii="Arial" w:hAnsi="Arial"/>
          <w:sz w:val="24"/>
          <w:szCs w:val="24"/>
          <w:lang w:val="en-GB"/>
        </w:rPr>
        <w:tab/>
        <w:t>T (K):</w:t>
      </w:r>
    </w:p>
    <w:sectPr w:rsidR="00082A48" w:rsidRPr="00704FA1">
      <w:headerReference w:type="even" r:id="rId10"/>
      <w:headerReference w:type="default" r:id="rId11"/>
      <w:footerReference w:type="even" r:id="rId12"/>
      <w:footerReference w:type="default" r:id="rId13"/>
      <w:pgSz w:w="11904" w:h="16836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C45D6" w14:textId="77777777" w:rsidR="006D4F26" w:rsidRDefault="006D4F26">
      <w:r>
        <w:separator/>
      </w:r>
    </w:p>
  </w:endnote>
  <w:endnote w:type="continuationSeparator" w:id="0">
    <w:p w14:paraId="02A0B0C5" w14:textId="77777777" w:rsidR="006D4F26" w:rsidRDefault="006D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A8FAA" w14:textId="77777777" w:rsidR="00082A48" w:rsidRDefault="00082A48">
    <w:pPr>
      <w:pStyle w:val="FreeForm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DFA56" w14:textId="77777777" w:rsidR="00082A48" w:rsidRDefault="00082A48">
    <w:pPr>
      <w:pStyle w:val="FreeForm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320CE" w14:textId="77777777" w:rsidR="006D4F26" w:rsidRDefault="006D4F26">
      <w:r>
        <w:separator/>
      </w:r>
    </w:p>
  </w:footnote>
  <w:footnote w:type="continuationSeparator" w:id="0">
    <w:p w14:paraId="14D8468F" w14:textId="77777777" w:rsidR="006D4F26" w:rsidRDefault="006D4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DF25" w14:textId="77777777" w:rsidR="00082A48" w:rsidRDefault="00082A48">
    <w:pPr>
      <w:pStyle w:val="FreeForm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ED8CC" w14:textId="77777777" w:rsidR="00082A48" w:rsidRDefault="00082A48">
    <w:pPr>
      <w:pStyle w:val="FreeForm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A48"/>
    <w:rsid w:val="000219EB"/>
    <w:rsid w:val="00026EF7"/>
    <w:rsid w:val="00082A48"/>
    <w:rsid w:val="000B7635"/>
    <w:rsid w:val="001314EF"/>
    <w:rsid w:val="00161971"/>
    <w:rsid w:val="00210931"/>
    <w:rsid w:val="0023271F"/>
    <w:rsid w:val="002D35A4"/>
    <w:rsid w:val="0039079E"/>
    <w:rsid w:val="004F06BB"/>
    <w:rsid w:val="00501E7A"/>
    <w:rsid w:val="005526AD"/>
    <w:rsid w:val="005545DC"/>
    <w:rsid w:val="0055591E"/>
    <w:rsid w:val="00580FE8"/>
    <w:rsid w:val="00581EE4"/>
    <w:rsid w:val="00593C1D"/>
    <w:rsid w:val="00594EB6"/>
    <w:rsid w:val="00595F72"/>
    <w:rsid w:val="005A2F4C"/>
    <w:rsid w:val="005E56EB"/>
    <w:rsid w:val="0062607C"/>
    <w:rsid w:val="00632E9D"/>
    <w:rsid w:val="00644B26"/>
    <w:rsid w:val="00694D8F"/>
    <w:rsid w:val="006C27A6"/>
    <w:rsid w:val="006C3801"/>
    <w:rsid w:val="006D4F26"/>
    <w:rsid w:val="006E308E"/>
    <w:rsid w:val="00704FA1"/>
    <w:rsid w:val="007071AB"/>
    <w:rsid w:val="00742F70"/>
    <w:rsid w:val="00745D77"/>
    <w:rsid w:val="00747C8E"/>
    <w:rsid w:val="00761E91"/>
    <w:rsid w:val="00891A1F"/>
    <w:rsid w:val="008A4705"/>
    <w:rsid w:val="008D54E5"/>
    <w:rsid w:val="00901607"/>
    <w:rsid w:val="009201BA"/>
    <w:rsid w:val="00961BD8"/>
    <w:rsid w:val="009661B5"/>
    <w:rsid w:val="00984BFE"/>
    <w:rsid w:val="00986192"/>
    <w:rsid w:val="00996175"/>
    <w:rsid w:val="009C1705"/>
    <w:rsid w:val="009F4CAB"/>
    <w:rsid w:val="00A31B94"/>
    <w:rsid w:val="00A502A4"/>
    <w:rsid w:val="00A86B06"/>
    <w:rsid w:val="00A90BC9"/>
    <w:rsid w:val="00AC3C15"/>
    <w:rsid w:val="00AE7E6D"/>
    <w:rsid w:val="00AF0BEB"/>
    <w:rsid w:val="00B21A15"/>
    <w:rsid w:val="00B6409B"/>
    <w:rsid w:val="00B755E4"/>
    <w:rsid w:val="00B82F0D"/>
    <w:rsid w:val="00C879F6"/>
    <w:rsid w:val="00C91D09"/>
    <w:rsid w:val="00CC62B7"/>
    <w:rsid w:val="00D366E3"/>
    <w:rsid w:val="00DD0621"/>
    <w:rsid w:val="00E0361C"/>
    <w:rsid w:val="00ED7E66"/>
    <w:rsid w:val="00EE5A92"/>
    <w:rsid w:val="00EF73A4"/>
    <w:rsid w:val="00F37EF8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688D1"/>
  <w15:docId w15:val="{7ED04E88-9EE9-D94F-8C5D-0953C7D5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FreeForm">
    <w:name w:val="Free Form"/>
    <w:rPr>
      <w:rFonts w:cs="Arial Unicode MS"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Ishikura, Hikaru</cp:lastModifiedBy>
  <cp:revision>8</cp:revision>
  <cp:lastPrinted>2021-02-17T19:59:00Z</cp:lastPrinted>
  <dcterms:created xsi:type="dcterms:W3CDTF">2022-11-28T15:27:00Z</dcterms:created>
  <dcterms:modified xsi:type="dcterms:W3CDTF">2022-11-30T09:32:00Z</dcterms:modified>
</cp:coreProperties>
</file>